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Look w:val="01E0"/>
      </w:tblPr>
      <w:tblGrid>
        <w:gridCol w:w="5353"/>
        <w:gridCol w:w="5988"/>
      </w:tblGrid>
      <w:tr w:rsidR="00716EBC" w:rsidRPr="005D1634" w:rsidTr="0085735A">
        <w:tc>
          <w:tcPr>
            <w:tcW w:w="5353" w:type="dxa"/>
            <w:hideMark/>
          </w:tcPr>
          <w:p w:rsidR="00716EBC" w:rsidRPr="005D1634" w:rsidRDefault="00716EBC" w:rsidP="0085735A">
            <w:pPr>
              <w:spacing w:line="0" w:lineRule="atLeast"/>
            </w:pPr>
            <w:r w:rsidRPr="005D1634">
              <w:t>Введено в действие</w:t>
            </w:r>
          </w:p>
          <w:p w:rsidR="00716EBC" w:rsidRDefault="00716EBC" w:rsidP="0085735A">
            <w:pPr>
              <w:spacing w:line="0" w:lineRule="atLeast"/>
            </w:pPr>
            <w:r w:rsidRPr="005D1634">
              <w:t>Приказ</w:t>
            </w:r>
          </w:p>
          <w:p w:rsidR="00716EBC" w:rsidRPr="005D1634" w:rsidRDefault="00716EBC" w:rsidP="0085735A">
            <w:pPr>
              <w:spacing w:line="0" w:lineRule="atLeast"/>
            </w:pPr>
            <w:r>
              <w:t>от 31 августа 2011 г.</w:t>
            </w:r>
          </w:p>
          <w:p w:rsidR="00716EBC" w:rsidRPr="005D1634" w:rsidRDefault="00716EBC" w:rsidP="0085735A">
            <w:pPr>
              <w:snapToGrid w:val="0"/>
              <w:spacing w:line="0" w:lineRule="atLeast"/>
            </w:pPr>
            <w:r w:rsidRPr="005D1634">
              <w:t xml:space="preserve">№  </w:t>
            </w:r>
            <w:r>
              <w:t>1</w:t>
            </w:r>
          </w:p>
        </w:tc>
        <w:tc>
          <w:tcPr>
            <w:tcW w:w="5988" w:type="dxa"/>
            <w:hideMark/>
          </w:tcPr>
          <w:p w:rsidR="00716EBC" w:rsidRPr="005D1634" w:rsidRDefault="00716EBC" w:rsidP="0085735A">
            <w:pPr>
              <w:spacing w:line="0" w:lineRule="atLeast"/>
              <w:ind w:left="601"/>
            </w:pPr>
            <w:r w:rsidRPr="005D1634">
              <w:t>Рассмотрено</w:t>
            </w:r>
          </w:p>
          <w:p w:rsidR="00716EBC" w:rsidRPr="005D1634" w:rsidRDefault="00877833" w:rsidP="0085735A">
            <w:pPr>
              <w:spacing w:line="0" w:lineRule="atLeast"/>
              <w:ind w:left="601"/>
            </w:pPr>
            <w:r>
              <w:t xml:space="preserve">на </w:t>
            </w:r>
            <w:r w:rsidR="00716EBC" w:rsidRPr="005D1634">
              <w:t xml:space="preserve"> Совете </w:t>
            </w:r>
            <w:r>
              <w:t>школы</w:t>
            </w:r>
          </w:p>
          <w:p w:rsidR="00716EBC" w:rsidRPr="005D1634" w:rsidRDefault="00716EBC" w:rsidP="0085735A">
            <w:pPr>
              <w:spacing w:line="0" w:lineRule="atLeast"/>
              <w:ind w:left="601"/>
            </w:pPr>
            <w:r w:rsidRPr="005D1634">
              <w:t xml:space="preserve">Протокол от «27» августа 2011г. </w:t>
            </w:r>
          </w:p>
          <w:p w:rsidR="00716EBC" w:rsidRPr="005D1634" w:rsidRDefault="00716EBC" w:rsidP="0085735A">
            <w:pPr>
              <w:spacing w:line="0" w:lineRule="atLeast"/>
              <w:ind w:left="601"/>
            </w:pPr>
            <w:r w:rsidRPr="005D1634">
              <w:t>№ 1</w:t>
            </w:r>
          </w:p>
        </w:tc>
      </w:tr>
      <w:tr w:rsidR="00716EBC" w:rsidRPr="005D1634" w:rsidTr="0085735A">
        <w:trPr>
          <w:trHeight w:val="1155"/>
        </w:trPr>
        <w:tc>
          <w:tcPr>
            <w:tcW w:w="5353" w:type="dxa"/>
          </w:tcPr>
          <w:p w:rsidR="00716EBC" w:rsidRPr="005D1634" w:rsidRDefault="00716EBC" w:rsidP="0085735A">
            <w:pPr>
              <w:spacing w:line="0" w:lineRule="atLeast"/>
              <w:ind w:left="34"/>
            </w:pPr>
          </w:p>
          <w:p w:rsidR="00716EBC" w:rsidRPr="005D1634" w:rsidRDefault="00716EBC" w:rsidP="0085735A">
            <w:pPr>
              <w:spacing w:line="0" w:lineRule="atLeast"/>
              <w:ind w:left="34"/>
            </w:pPr>
            <w:r w:rsidRPr="005D1634">
              <w:t>Утверждаю:</w:t>
            </w:r>
          </w:p>
          <w:p w:rsidR="00716EBC" w:rsidRPr="005D1634" w:rsidRDefault="00716EBC" w:rsidP="0085735A">
            <w:pPr>
              <w:spacing w:line="0" w:lineRule="atLeast"/>
              <w:ind w:left="34"/>
            </w:pPr>
            <w:r w:rsidRPr="005D1634">
              <w:t>Директор</w:t>
            </w:r>
            <w:r>
              <w:t xml:space="preserve"> школы</w:t>
            </w:r>
            <w:r w:rsidRPr="005D1634">
              <w:t>:</w:t>
            </w:r>
          </w:p>
          <w:p w:rsidR="00716EBC" w:rsidRPr="005D1634" w:rsidRDefault="00716EBC" w:rsidP="0085735A">
            <w:pPr>
              <w:spacing w:line="0" w:lineRule="atLeast"/>
              <w:ind w:left="34"/>
            </w:pPr>
            <w:r w:rsidRPr="005D1634">
              <w:t>___________</w:t>
            </w:r>
            <w:r w:rsidR="00E3593B">
              <w:t xml:space="preserve"> И.В.Шаронова</w:t>
            </w:r>
          </w:p>
          <w:p w:rsidR="00716EBC" w:rsidRPr="005D1634" w:rsidRDefault="00716EBC" w:rsidP="0085735A">
            <w:pPr>
              <w:spacing w:line="0" w:lineRule="atLeast"/>
            </w:pPr>
          </w:p>
        </w:tc>
        <w:tc>
          <w:tcPr>
            <w:tcW w:w="5988" w:type="dxa"/>
          </w:tcPr>
          <w:p w:rsidR="00716EBC" w:rsidRPr="005D1634" w:rsidRDefault="00716EBC" w:rsidP="0085735A">
            <w:pPr>
              <w:spacing w:line="0" w:lineRule="atLeast"/>
              <w:ind w:left="635"/>
            </w:pPr>
          </w:p>
          <w:p w:rsidR="00716EBC" w:rsidRPr="005D1634" w:rsidRDefault="00716EBC" w:rsidP="0085735A">
            <w:pPr>
              <w:spacing w:line="0" w:lineRule="atLeast"/>
              <w:ind w:left="635"/>
            </w:pPr>
            <w:r w:rsidRPr="005D1634">
              <w:t>Согласовано:</w:t>
            </w:r>
          </w:p>
          <w:p w:rsidR="00716EBC" w:rsidRPr="005D1634" w:rsidRDefault="00716EBC" w:rsidP="0085735A">
            <w:pPr>
              <w:spacing w:line="0" w:lineRule="atLeast"/>
              <w:ind w:left="635"/>
            </w:pPr>
            <w:r w:rsidRPr="005D1634">
              <w:t>Председатель профкома</w:t>
            </w:r>
          </w:p>
          <w:p w:rsidR="00716EBC" w:rsidRPr="009B1B02" w:rsidRDefault="00716EBC" w:rsidP="0085735A">
            <w:pPr>
              <w:spacing w:line="0" w:lineRule="atLeast"/>
              <w:ind w:left="635"/>
            </w:pPr>
            <w:r w:rsidRPr="005D1634">
              <w:t>________</w:t>
            </w:r>
            <w:r w:rsidR="00E3593B">
              <w:t xml:space="preserve"> Г.Г.Сафиуллина</w:t>
            </w:r>
          </w:p>
          <w:p w:rsidR="00716EBC" w:rsidRPr="005D1634" w:rsidRDefault="00716EBC" w:rsidP="0085735A">
            <w:pPr>
              <w:snapToGrid w:val="0"/>
              <w:spacing w:line="0" w:lineRule="atLeast"/>
              <w:ind w:left="635"/>
            </w:pPr>
          </w:p>
        </w:tc>
      </w:tr>
    </w:tbl>
    <w:p w:rsidR="009072AF" w:rsidRDefault="009072AF"/>
    <w:p w:rsidR="006E73B7" w:rsidRDefault="006E73B7"/>
    <w:p w:rsidR="006E73B7" w:rsidRDefault="006E73B7" w:rsidP="006E73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ПОЛОЖЕНИЕ </w:t>
      </w:r>
    </w:p>
    <w:p w:rsidR="006E73B7" w:rsidRPr="00716EBC" w:rsidRDefault="006E73B7" w:rsidP="006E73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моральном стимулировании работников</w:t>
      </w:r>
    </w:p>
    <w:p w:rsidR="00617F5A" w:rsidRPr="00617F5A" w:rsidRDefault="006E38B5" w:rsidP="006E73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МБОУ «</w:t>
      </w:r>
      <w:proofErr w:type="spellStart"/>
      <w:r w:rsidR="00E3593B">
        <w:rPr>
          <w:b/>
          <w:sz w:val="32"/>
          <w:szCs w:val="32"/>
        </w:rPr>
        <w:t>Ленино-Кокушкинская</w:t>
      </w:r>
      <w:proofErr w:type="spellEnd"/>
      <w:r w:rsidR="00E3593B">
        <w:rPr>
          <w:b/>
          <w:sz w:val="32"/>
          <w:szCs w:val="32"/>
        </w:rPr>
        <w:t xml:space="preserve"> СОШ</w:t>
      </w:r>
      <w:r>
        <w:rPr>
          <w:b/>
          <w:sz w:val="32"/>
          <w:szCs w:val="32"/>
        </w:rPr>
        <w:t>»</w:t>
      </w:r>
    </w:p>
    <w:p w:rsidR="006E73B7" w:rsidRDefault="006E73B7" w:rsidP="006E73B7">
      <w:pPr>
        <w:jc w:val="center"/>
        <w:rPr>
          <w:b/>
          <w:sz w:val="32"/>
          <w:szCs w:val="32"/>
        </w:rPr>
      </w:pPr>
    </w:p>
    <w:p w:rsidR="006E73B7" w:rsidRDefault="006E73B7" w:rsidP="006E73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E73B7" w:rsidRDefault="006E73B7" w:rsidP="006E73B7">
      <w:pPr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Положение разработано в соответствии со ст. 191 Трудового кодекса РФ.</w:t>
      </w:r>
    </w:p>
    <w:p w:rsidR="006E73B7" w:rsidRDefault="006E73B7" w:rsidP="006E73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Настоящее Положение регламентирует порядок морального стимулирования  работников с целью создания условий, при которых сотрудники Учреждения испытывали бы чувство профессиональной гордости и личной ответственности за причастность к деятельности школы, за высокое качество исполнения трудовых обязанностей, а также чувство удовлетворенности своим трудом, как значимых факторов мотивации их профессионального роста, усиления заинтересованности в проявлении</w:t>
      </w:r>
      <w:proofErr w:type="gramEnd"/>
      <w:r>
        <w:rPr>
          <w:sz w:val="28"/>
          <w:szCs w:val="28"/>
        </w:rPr>
        <w:t xml:space="preserve"> творческой активности и инициативы, в совершенствовании качества своей профессиональной деятельности, укреплении материально-технической базы Учреждения, создании условий достижения</w:t>
      </w:r>
      <w:r w:rsidR="00DE1C3D">
        <w:rPr>
          <w:sz w:val="28"/>
          <w:szCs w:val="28"/>
        </w:rPr>
        <w:t xml:space="preserve"> </w:t>
      </w:r>
      <w:r>
        <w:rPr>
          <w:sz w:val="28"/>
          <w:szCs w:val="28"/>
        </w:rPr>
        <w:t>оптимальног</w:t>
      </w:r>
      <w:r w:rsidR="00DE1C3D">
        <w:rPr>
          <w:sz w:val="28"/>
          <w:szCs w:val="28"/>
        </w:rPr>
        <w:t>о</w:t>
      </w:r>
      <w:r>
        <w:rPr>
          <w:sz w:val="28"/>
          <w:szCs w:val="28"/>
        </w:rPr>
        <w:t xml:space="preserve"> качества образовательных ре</w:t>
      </w:r>
      <w:r w:rsidR="00DE1C3D">
        <w:rPr>
          <w:sz w:val="28"/>
          <w:szCs w:val="28"/>
        </w:rPr>
        <w:t>зультатов.</w:t>
      </w:r>
    </w:p>
    <w:p w:rsidR="00DE1C3D" w:rsidRDefault="00DE1C3D" w:rsidP="006E73B7">
      <w:pPr>
        <w:jc w:val="both"/>
        <w:rPr>
          <w:sz w:val="28"/>
          <w:szCs w:val="28"/>
        </w:rPr>
      </w:pPr>
      <w:r>
        <w:rPr>
          <w:sz w:val="28"/>
          <w:szCs w:val="28"/>
        </w:rPr>
        <w:t>1.3. Для реализации поставленных целей в Учреждении вводятся следующие виды морального стимулирования работников:</w:t>
      </w:r>
    </w:p>
    <w:p w:rsidR="00DE1C3D" w:rsidRDefault="00DE1C3D" w:rsidP="00DE1C3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успехи в труде:</w:t>
      </w:r>
    </w:p>
    <w:p w:rsidR="00DE1C3D" w:rsidRDefault="00DE1C3D" w:rsidP="00DE1C3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объявление благодарности в приказе директора без занесения в трудовую книжку;</w:t>
      </w:r>
    </w:p>
    <w:p w:rsidR="00DE1C3D" w:rsidRDefault="00DE1C3D" w:rsidP="00DE1C3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объявление благодарности в приказе директора с занесением в трудовую книжку;</w:t>
      </w:r>
    </w:p>
    <w:p w:rsidR="00DE1C3D" w:rsidRDefault="00DE1C3D" w:rsidP="00DE1C3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награждение Почетной грамотой учреждения;</w:t>
      </w:r>
    </w:p>
    <w:p w:rsidR="00DE1C3D" w:rsidRDefault="00DE1C3D" w:rsidP="00DE1C3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особые трудовые заслуги:</w:t>
      </w:r>
    </w:p>
    <w:p w:rsidR="00DE1C3D" w:rsidRDefault="00DE1C3D" w:rsidP="00DE1C3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к награждению администрацией города;</w:t>
      </w:r>
    </w:p>
    <w:p w:rsidR="00DE1C3D" w:rsidRDefault="00F205A8" w:rsidP="00DE1C3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к награждению Почетной грамотой Министерства </w:t>
      </w: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и науки РТ;</w:t>
      </w:r>
    </w:p>
    <w:p w:rsidR="00F205A8" w:rsidRDefault="00F205A8" w:rsidP="00F205A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к награждению Почетной грамотой Министерства </w:t>
      </w: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и науки РФ;</w:t>
      </w:r>
    </w:p>
    <w:p w:rsidR="00F205A8" w:rsidRDefault="00F205A8" w:rsidP="00DE1C3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к присвоению почетного звания «Заслуженный учитель РТ»;</w:t>
      </w:r>
    </w:p>
    <w:p w:rsidR="00F205A8" w:rsidRDefault="00F205A8" w:rsidP="00DE1C3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представление к присвоению почетного звания «Заслуженный учитель РФ»;</w:t>
      </w:r>
    </w:p>
    <w:p w:rsidR="00F205A8" w:rsidRDefault="00F205A8" w:rsidP="00DE1C3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к присвоению звания «Народный учитель России»; </w:t>
      </w:r>
    </w:p>
    <w:p w:rsidR="00F205A8" w:rsidRDefault="00F205A8" w:rsidP="00DE1C3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к отраслевым наградам;</w:t>
      </w:r>
    </w:p>
    <w:p w:rsidR="00F205A8" w:rsidRDefault="00F205A8" w:rsidP="00DE1C3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и иным почетным званиям и отраслевым наградам.</w:t>
      </w:r>
    </w:p>
    <w:p w:rsidR="00F205A8" w:rsidRDefault="00F205A8" w:rsidP="00F205A8">
      <w:pPr>
        <w:jc w:val="both"/>
        <w:rPr>
          <w:sz w:val="28"/>
          <w:szCs w:val="28"/>
        </w:rPr>
      </w:pPr>
      <w:r>
        <w:rPr>
          <w:sz w:val="28"/>
          <w:szCs w:val="28"/>
        </w:rPr>
        <w:t>1.4. При оценке труда работников Учреждения, дающей право на представление к указанным видам морального стимулирования, учитываются показатели эффективности, включающие образцовое выполнение должностных обязанностей, которые превосходит обычные требования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особо выделяет работника среди его коллег, что позволяет квалифицировать результаты его труда как значимый вклад в деятельность Учреждения.  </w:t>
      </w:r>
    </w:p>
    <w:p w:rsidR="00F205A8" w:rsidRDefault="00F205A8" w:rsidP="00F205A8">
      <w:pPr>
        <w:jc w:val="both"/>
        <w:rPr>
          <w:sz w:val="28"/>
          <w:szCs w:val="28"/>
        </w:rPr>
      </w:pPr>
      <w:r>
        <w:rPr>
          <w:sz w:val="28"/>
          <w:szCs w:val="28"/>
        </w:rPr>
        <w:t>1.5. По результатам оценки труда работники могут быть  представлены одновременно ка</w:t>
      </w:r>
      <w:r w:rsidR="000D5BE3">
        <w:rPr>
          <w:sz w:val="28"/>
          <w:szCs w:val="28"/>
        </w:rPr>
        <w:t>к к моральным, так и материальны</w:t>
      </w:r>
      <w:r>
        <w:rPr>
          <w:sz w:val="28"/>
          <w:szCs w:val="28"/>
        </w:rPr>
        <w:t>м видам стимулирования.</w:t>
      </w:r>
    </w:p>
    <w:p w:rsidR="00835311" w:rsidRDefault="00F205A8" w:rsidP="00F205A8">
      <w:pPr>
        <w:jc w:val="both"/>
        <w:rPr>
          <w:sz w:val="28"/>
          <w:szCs w:val="28"/>
        </w:rPr>
      </w:pPr>
      <w:r>
        <w:rPr>
          <w:sz w:val="28"/>
          <w:szCs w:val="28"/>
        </w:rPr>
        <w:t>1.6. Итоговая оценка р</w:t>
      </w:r>
      <w:r w:rsidR="000D5BE3">
        <w:rPr>
          <w:sz w:val="28"/>
          <w:szCs w:val="28"/>
        </w:rPr>
        <w:t>езультативности труда работников</w:t>
      </w:r>
      <w:r>
        <w:rPr>
          <w:sz w:val="28"/>
          <w:szCs w:val="28"/>
        </w:rPr>
        <w:t xml:space="preserve"> Учреждения осуществляется два раза в год (по итогам первого и второго учебных полугодий) на основе технологии дифференциации</w:t>
      </w:r>
      <w:r w:rsidR="000D5BE3">
        <w:rPr>
          <w:sz w:val="28"/>
          <w:szCs w:val="28"/>
        </w:rPr>
        <w:t xml:space="preserve"> оценки персонала и обобщения результатов мониторинга эффективности труда. С этой целью в Учреждении  приказом директора создается экспертная комиссия с годичным сроком полномочий. В ее состав входят: представитель профсоюзной организации Учреждения, председатели метод</w:t>
      </w:r>
      <w:r w:rsidR="00617F5A">
        <w:rPr>
          <w:sz w:val="28"/>
          <w:szCs w:val="28"/>
        </w:rPr>
        <w:t xml:space="preserve">ических </w:t>
      </w:r>
      <w:r w:rsidR="000D5BE3">
        <w:rPr>
          <w:sz w:val="28"/>
          <w:szCs w:val="28"/>
        </w:rPr>
        <w:t>объединений, заместитель директора по учебно-воспитательной и воспитательной работе. Экспертная комиссия проводит мониторинг эффективности труда работников Учреждения в соответствии со строго фиксированными критериями, разрабатываемыми комиссией и утверждаемыми директором Учреждения. Содержание критериев оценки эффективности труда доводится до сведения всех работников. Результаты мониторинга эффективности труда работников являются открытыми  для ознакомления и обсуждения и доводятся</w:t>
      </w:r>
      <w:r w:rsidR="00835311">
        <w:rPr>
          <w:sz w:val="28"/>
          <w:szCs w:val="28"/>
        </w:rPr>
        <w:t xml:space="preserve"> до сведения каждого работника У</w:t>
      </w:r>
      <w:r w:rsidR="000D5BE3">
        <w:rPr>
          <w:sz w:val="28"/>
          <w:szCs w:val="28"/>
        </w:rPr>
        <w:t>чреждения</w:t>
      </w:r>
      <w:r w:rsidR="00835311">
        <w:rPr>
          <w:sz w:val="28"/>
          <w:szCs w:val="28"/>
        </w:rPr>
        <w:t>.</w:t>
      </w:r>
    </w:p>
    <w:p w:rsidR="00835311" w:rsidRDefault="00835311" w:rsidP="00F205A8">
      <w:pPr>
        <w:jc w:val="both"/>
        <w:rPr>
          <w:sz w:val="28"/>
          <w:szCs w:val="28"/>
        </w:rPr>
      </w:pPr>
    </w:p>
    <w:p w:rsidR="00F205A8" w:rsidRDefault="00835311" w:rsidP="008353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Порядок представления к награждению</w:t>
      </w:r>
    </w:p>
    <w:p w:rsidR="00835311" w:rsidRDefault="00835311" w:rsidP="00835311">
      <w:pPr>
        <w:jc w:val="both"/>
        <w:rPr>
          <w:sz w:val="28"/>
          <w:szCs w:val="28"/>
        </w:rPr>
      </w:pPr>
      <w:r>
        <w:rPr>
          <w:sz w:val="28"/>
          <w:szCs w:val="28"/>
        </w:rPr>
        <w:t>2.1. В соответствии с технологией дифференциации оценки персонала  и по данным  экспертной оценки  эффективности труда выделяются следующие категории работников Учреждения:</w:t>
      </w:r>
    </w:p>
    <w:p w:rsidR="00835311" w:rsidRDefault="00835311" w:rsidP="0083531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категория «А» - работники с наиболее высокими результатами эффективности труда;</w:t>
      </w:r>
    </w:p>
    <w:p w:rsidR="00835311" w:rsidRDefault="00835311" w:rsidP="0083531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категория «В» - работники со средними результатами эффективности труда;</w:t>
      </w:r>
    </w:p>
    <w:p w:rsidR="00835311" w:rsidRDefault="00835311" w:rsidP="0083531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категория «С» - работники с низкими результатами эффективности труда.</w:t>
      </w:r>
    </w:p>
    <w:p w:rsidR="007F1247" w:rsidRDefault="007F1247" w:rsidP="00835311">
      <w:pPr>
        <w:jc w:val="both"/>
        <w:rPr>
          <w:sz w:val="28"/>
          <w:szCs w:val="28"/>
        </w:rPr>
      </w:pPr>
      <w:r>
        <w:rPr>
          <w:sz w:val="28"/>
          <w:szCs w:val="28"/>
        </w:rPr>
        <w:t>2.2. Работники категории «А» представляются ко всем видам морального стимулирования, перечисленным в п.1.3 настоящего Положения.</w:t>
      </w:r>
    </w:p>
    <w:p w:rsidR="007F1247" w:rsidRDefault="007F1247" w:rsidP="0083531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Работники категории «В» представляются к следующим видам морального стимулирования:</w:t>
      </w:r>
    </w:p>
    <w:p w:rsidR="007F1247" w:rsidRDefault="007F1247" w:rsidP="007F1247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объявление благодарности в приказе директора  без занесения в трудовую книжку;</w:t>
      </w:r>
    </w:p>
    <w:p w:rsidR="007F1247" w:rsidRDefault="007F1247" w:rsidP="007F1247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объявление благодарности в приказе директора с занесением в трудовую книжку.</w:t>
      </w:r>
    </w:p>
    <w:p w:rsidR="007F1247" w:rsidRDefault="007F1247" w:rsidP="007F1247">
      <w:pPr>
        <w:jc w:val="both"/>
        <w:rPr>
          <w:sz w:val="28"/>
          <w:szCs w:val="28"/>
        </w:rPr>
      </w:pPr>
      <w:r>
        <w:rPr>
          <w:sz w:val="28"/>
          <w:szCs w:val="28"/>
        </w:rPr>
        <w:t>2.4. Работники категории «С» представляются только к объявлению благодарности  в приказе директора без занесения в трудовую книжку.</w:t>
      </w:r>
    </w:p>
    <w:p w:rsidR="007F1247" w:rsidRDefault="007F1247" w:rsidP="007F1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974698">
        <w:rPr>
          <w:sz w:val="28"/>
          <w:szCs w:val="28"/>
        </w:rPr>
        <w:t>Моральное стимулирование работников за успехи  в труде осуществляется  на основании ходатайства  председателя экспертной комиссии.</w:t>
      </w:r>
    </w:p>
    <w:p w:rsidR="00974698" w:rsidRDefault="00974698" w:rsidP="007F1247">
      <w:pPr>
        <w:jc w:val="both"/>
        <w:rPr>
          <w:sz w:val="28"/>
          <w:szCs w:val="28"/>
        </w:rPr>
      </w:pPr>
      <w:r>
        <w:rPr>
          <w:sz w:val="28"/>
          <w:szCs w:val="28"/>
        </w:rPr>
        <w:t>2.6. Моральное стимулирование работников за особые трудовые  заслуги осуществляется на основании  соответствующих положений, в соответствии с утвержденным графиком, с учетом существующей квоты, утвержденной Учредителем.</w:t>
      </w:r>
    </w:p>
    <w:p w:rsidR="00974698" w:rsidRDefault="00974698" w:rsidP="007F1247">
      <w:pPr>
        <w:jc w:val="both"/>
        <w:rPr>
          <w:sz w:val="28"/>
          <w:szCs w:val="28"/>
        </w:rPr>
      </w:pPr>
    </w:p>
    <w:p w:rsidR="00974698" w:rsidRDefault="00974698" w:rsidP="009746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Применение мер морального стимулирования</w:t>
      </w:r>
    </w:p>
    <w:p w:rsidR="00F94945" w:rsidRDefault="00F94945" w:rsidP="00974698">
      <w:pPr>
        <w:jc w:val="center"/>
        <w:rPr>
          <w:b/>
          <w:sz w:val="28"/>
          <w:szCs w:val="28"/>
        </w:rPr>
      </w:pPr>
    </w:p>
    <w:p w:rsidR="00974698" w:rsidRDefault="00974698" w:rsidP="009746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 Объявление благодарности в приказе директора без занесения в трудовую книжку.</w:t>
      </w:r>
    </w:p>
    <w:p w:rsidR="00974698" w:rsidRDefault="00974698" w:rsidP="009746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Благодарность  без занесения в трудовую книжку объявляется работникам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следующие достижении:</w:t>
      </w:r>
    </w:p>
    <w:p w:rsidR="00974698" w:rsidRDefault="00974698" w:rsidP="0097469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выполнение на высоком уровне  своих трудовых обязанностей;</w:t>
      </w:r>
    </w:p>
    <w:p w:rsidR="00974698" w:rsidRDefault="00974698" w:rsidP="0097469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разовых мероприятий по поручению руководства Учреждения.</w:t>
      </w:r>
    </w:p>
    <w:p w:rsidR="00351A64" w:rsidRDefault="00974698" w:rsidP="00974698">
      <w:pPr>
        <w:pStyle w:val="a3"/>
        <w:ind w:left="0"/>
        <w:jc w:val="both"/>
        <w:rPr>
          <w:sz w:val="28"/>
          <w:szCs w:val="28"/>
        </w:rPr>
      </w:pPr>
      <w:r w:rsidRPr="00974698">
        <w:rPr>
          <w:sz w:val="28"/>
          <w:szCs w:val="28"/>
        </w:rPr>
        <w:t>3.1.2.</w:t>
      </w:r>
      <w:r>
        <w:rPr>
          <w:sz w:val="28"/>
          <w:szCs w:val="28"/>
        </w:rPr>
        <w:t xml:space="preserve"> Благодарность объявляется приказом директора Учреждения</w:t>
      </w:r>
      <w:r w:rsidR="00351A64">
        <w:rPr>
          <w:sz w:val="28"/>
          <w:szCs w:val="28"/>
        </w:rPr>
        <w:t>.</w:t>
      </w:r>
    </w:p>
    <w:p w:rsidR="00F94945" w:rsidRDefault="00F94945" w:rsidP="00974698">
      <w:pPr>
        <w:pStyle w:val="a3"/>
        <w:ind w:left="0"/>
        <w:jc w:val="both"/>
        <w:rPr>
          <w:sz w:val="28"/>
          <w:szCs w:val="28"/>
        </w:rPr>
      </w:pPr>
    </w:p>
    <w:p w:rsidR="00351A64" w:rsidRDefault="00351A64" w:rsidP="00974698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Объявление благодарности в приказе директора с занесением в трудовую книжку.</w:t>
      </w:r>
    </w:p>
    <w:p w:rsidR="00351A64" w:rsidRDefault="00351A64" w:rsidP="00974698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3.2.1. Благодарность с занесением в трудовую книжку объявляется  работникам за следующие достижения:</w:t>
      </w:r>
    </w:p>
    <w:p w:rsidR="00974698" w:rsidRDefault="00351A64" w:rsidP="00351A64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выполнение на высоком уровне  своих трудовых обязанностей;</w:t>
      </w:r>
    </w:p>
    <w:p w:rsidR="00351A64" w:rsidRDefault="00351A64" w:rsidP="00351A64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разовых мероприятий по поручению руководства Учреждения;</w:t>
      </w:r>
    </w:p>
    <w:p w:rsidR="00351A64" w:rsidRDefault="00351A64" w:rsidP="00351A64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значительное улучшение в показателях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>, воспитанности и развития обучающихся;</w:t>
      </w:r>
    </w:p>
    <w:p w:rsidR="00351A64" w:rsidRDefault="00351A64" w:rsidP="00351A64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успешное освоение и внедрение  в практику новых технологических методов и приемов обучения, воспитания и коррекции особенностей развития обучающихся и воспитанников;</w:t>
      </w:r>
    </w:p>
    <w:p w:rsidR="00351A64" w:rsidRDefault="00351A64" w:rsidP="00351A64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значительные успехи в сохранении и укреплении материально-технической базы Учреждения.</w:t>
      </w:r>
    </w:p>
    <w:p w:rsidR="00F94945" w:rsidRDefault="00F94945" w:rsidP="00F94945">
      <w:pPr>
        <w:jc w:val="both"/>
        <w:rPr>
          <w:sz w:val="28"/>
          <w:szCs w:val="28"/>
        </w:rPr>
      </w:pPr>
      <w:r>
        <w:rPr>
          <w:sz w:val="28"/>
          <w:szCs w:val="28"/>
        </w:rPr>
        <w:t>3.2.2. Благодарность объявляется приказом директора Учреждения.</w:t>
      </w:r>
    </w:p>
    <w:p w:rsidR="00F94945" w:rsidRDefault="00F94945" w:rsidP="00F94945">
      <w:pPr>
        <w:jc w:val="both"/>
        <w:rPr>
          <w:sz w:val="28"/>
          <w:szCs w:val="28"/>
        </w:rPr>
      </w:pPr>
    </w:p>
    <w:p w:rsidR="00F94945" w:rsidRDefault="00F94945" w:rsidP="00F949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3.3.Награждение Почетной грамотой Учреждения</w:t>
      </w:r>
    </w:p>
    <w:p w:rsidR="00F94945" w:rsidRDefault="00F94945" w:rsidP="00F9494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3.3.1. Почетной грамотой награждаются работники  за профессиональное мастерство, систематический добросовестный, высококвалифицированный труд, способствующий развитию Учреждения, вносящий значительный вклад в его деятельность, и имеющий стаж работы в Учреждении не менее 5 лет.</w:t>
      </w:r>
    </w:p>
    <w:p w:rsidR="00F94945" w:rsidRDefault="00F94945" w:rsidP="00F94945">
      <w:pPr>
        <w:jc w:val="both"/>
        <w:rPr>
          <w:sz w:val="28"/>
          <w:szCs w:val="28"/>
        </w:rPr>
      </w:pPr>
      <w:r>
        <w:rPr>
          <w:sz w:val="28"/>
          <w:szCs w:val="28"/>
        </w:rPr>
        <w:t>3.3.2. Ходатайство на награждение Почетной грамотой  заместитель директора по УВР представляет директору Учреждения не позднее, чем за 10 дней до награждения.</w:t>
      </w:r>
    </w:p>
    <w:p w:rsidR="00F94945" w:rsidRDefault="00F94945" w:rsidP="00F94945">
      <w:pPr>
        <w:jc w:val="both"/>
        <w:rPr>
          <w:sz w:val="28"/>
          <w:szCs w:val="28"/>
        </w:rPr>
      </w:pPr>
      <w:r>
        <w:rPr>
          <w:sz w:val="28"/>
          <w:szCs w:val="28"/>
        </w:rPr>
        <w:t>3.3.3. Награждение Почетной грамотой Учреждения  производится на основании приказа директора Учреждения на торжественном собрании трудового коллектива.</w:t>
      </w:r>
    </w:p>
    <w:p w:rsidR="00F94945" w:rsidRPr="00F94945" w:rsidRDefault="00F94945" w:rsidP="00F949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Работникам, награжденным Почетной грамотой Учреждения, как правило, выплачивается единовременная премия. </w:t>
      </w:r>
    </w:p>
    <w:p w:rsidR="00F94945" w:rsidRPr="00F94945" w:rsidRDefault="00F94945" w:rsidP="00F94945">
      <w:pPr>
        <w:jc w:val="both"/>
        <w:rPr>
          <w:sz w:val="28"/>
          <w:szCs w:val="28"/>
        </w:rPr>
      </w:pPr>
    </w:p>
    <w:p w:rsidR="00835311" w:rsidRPr="00835311" w:rsidRDefault="00835311" w:rsidP="00835311">
      <w:pPr>
        <w:jc w:val="center"/>
        <w:rPr>
          <w:b/>
          <w:sz w:val="28"/>
          <w:szCs w:val="28"/>
        </w:rPr>
      </w:pPr>
    </w:p>
    <w:sectPr w:rsidR="00835311" w:rsidRPr="00835311" w:rsidSect="00907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57FE4"/>
    <w:multiLevelType w:val="hybridMultilevel"/>
    <w:tmpl w:val="0BF0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35CDF"/>
    <w:multiLevelType w:val="hybridMultilevel"/>
    <w:tmpl w:val="3D1E3834"/>
    <w:lvl w:ilvl="0" w:tplc="472A69C6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>
    <w:nsid w:val="515D19AA"/>
    <w:multiLevelType w:val="hybridMultilevel"/>
    <w:tmpl w:val="6F6E2ADC"/>
    <w:lvl w:ilvl="0" w:tplc="472A69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7032573"/>
    <w:multiLevelType w:val="hybridMultilevel"/>
    <w:tmpl w:val="DC565F54"/>
    <w:lvl w:ilvl="0" w:tplc="472A6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2D635B"/>
    <w:multiLevelType w:val="hybridMultilevel"/>
    <w:tmpl w:val="E42AC76E"/>
    <w:lvl w:ilvl="0" w:tplc="472A6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F81C15"/>
    <w:multiLevelType w:val="hybridMultilevel"/>
    <w:tmpl w:val="13669E42"/>
    <w:lvl w:ilvl="0" w:tplc="472A69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73B7"/>
    <w:rsid w:val="000D5BE3"/>
    <w:rsid w:val="000E12B4"/>
    <w:rsid w:val="002D29C8"/>
    <w:rsid w:val="00351A64"/>
    <w:rsid w:val="0050373E"/>
    <w:rsid w:val="005266C8"/>
    <w:rsid w:val="00617F5A"/>
    <w:rsid w:val="00697AA8"/>
    <w:rsid w:val="006C4385"/>
    <w:rsid w:val="006E38B5"/>
    <w:rsid w:val="006E73B7"/>
    <w:rsid w:val="00716EBC"/>
    <w:rsid w:val="00751D09"/>
    <w:rsid w:val="007F1247"/>
    <w:rsid w:val="00835311"/>
    <w:rsid w:val="00877833"/>
    <w:rsid w:val="00902431"/>
    <w:rsid w:val="009072AF"/>
    <w:rsid w:val="00974698"/>
    <w:rsid w:val="00974BC2"/>
    <w:rsid w:val="00D24F5B"/>
    <w:rsid w:val="00DE1C3D"/>
    <w:rsid w:val="00E3593B"/>
    <w:rsid w:val="00F205A8"/>
    <w:rsid w:val="00F2164D"/>
    <w:rsid w:val="00F6098C"/>
    <w:rsid w:val="00F9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E73B7"/>
    <w:pPr>
      <w:keepNext/>
      <w:ind w:left="561"/>
      <w:outlineLvl w:val="1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E73B7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E1C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 25</dc:creator>
  <cp:keywords/>
  <dc:description/>
  <cp:lastModifiedBy>Школа</cp:lastModifiedBy>
  <cp:revision>12</cp:revision>
  <cp:lastPrinted>2012-04-26T11:41:00Z</cp:lastPrinted>
  <dcterms:created xsi:type="dcterms:W3CDTF">2012-01-23T07:12:00Z</dcterms:created>
  <dcterms:modified xsi:type="dcterms:W3CDTF">2012-04-26T11:42:00Z</dcterms:modified>
</cp:coreProperties>
</file>